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63B" w:rsidRDefault="00C8463B" w:rsidP="00903F79">
      <w:pPr>
        <w:tabs>
          <w:tab w:val="right" w:pos="9360"/>
        </w:tabs>
        <w:jc w:val="both"/>
        <w:rPr>
          <w:rFonts w:ascii="Arial" w:hAnsi="Arial" w:cs="Arial"/>
          <w:sz w:val="24"/>
          <w:szCs w:val="24"/>
        </w:rPr>
      </w:pPr>
    </w:p>
    <w:p w:rsidR="00D05D22" w:rsidRPr="00257DC3" w:rsidRDefault="00D05D22" w:rsidP="00D05D22">
      <w:pPr>
        <w:jc w:val="center"/>
        <w:rPr>
          <w:rFonts w:ascii="Arial" w:hAnsi="Arial" w:cs="Arial"/>
          <w:b/>
          <w:sz w:val="28"/>
          <w:szCs w:val="28"/>
        </w:rPr>
      </w:pPr>
      <w:r w:rsidRPr="00257DC3">
        <w:rPr>
          <w:rFonts w:ascii="Arial" w:hAnsi="Arial" w:cs="Arial"/>
          <w:b/>
          <w:sz w:val="28"/>
          <w:szCs w:val="28"/>
        </w:rPr>
        <w:t xml:space="preserve">Request for DVR Surveillance System Approval </w:t>
      </w:r>
    </w:p>
    <w:p w:rsidR="00D05D22" w:rsidRPr="00257DC3" w:rsidRDefault="00D05D22" w:rsidP="00D05D22">
      <w:pPr>
        <w:jc w:val="center"/>
        <w:rPr>
          <w:rFonts w:ascii="Arial" w:hAnsi="Arial" w:cs="Arial"/>
          <w:b/>
        </w:rPr>
      </w:pPr>
    </w:p>
    <w:p w:rsidR="00D05D22" w:rsidRPr="00257DC3" w:rsidRDefault="00D05D22" w:rsidP="00D05D22">
      <w:pPr>
        <w:jc w:val="center"/>
        <w:rPr>
          <w:rFonts w:ascii="Arial" w:hAnsi="Arial" w:cs="Arial"/>
          <w:b/>
        </w:rPr>
      </w:pPr>
    </w:p>
    <w:p w:rsidR="00D05D22" w:rsidRPr="00257DC3" w:rsidRDefault="00D05D22" w:rsidP="00D05D22">
      <w:pPr>
        <w:jc w:val="center"/>
        <w:rPr>
          <w:rFonts w:ascii="Arial" w:hAnsi="Arial" w:cs="Arial"/>
          <w:b/>
        </w:rPr>
      </w:pPr>
    </w:p>
    <w:p w:rsidR="00D05D22" w:rsidRPr="00780A0D" w:rsidRDefault="00D05D22" w:rsidP="00D05D22">
      <w:pPr>
        <w:jc w:val="center"/>
        <w:rPr>
          <w:rFonts w:ascii="Arial" w:hAnsi="Arial" w:cs="Arial"/>
          <w:b/>
          <w:u w:val="single"/>
        </w:rPr>
      </w:pPr>
      <w:r w:rsidRPr="00780A0D">
        <w:rPr>
          <w:rFonts w:ascii="Arial" w:hAnsi="Arial" w:cs="Arial"/>
          <w:b/>
          <w:u w:val="single"/>
        </w:rPr>
        <w:t>LICENSEE INFORMATION</w:t>
      </w:r>
    </w:p>
    <w:p w:rsidR="00D05D22" w:rsidRPr="00257DC3" w:rsidRDefault="00D05D22" w:rsidP="00D05D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5974"/>
      </w:tblGrid>
      <w:tr w:rsidR="00903F79" w:rsidRPr="00BB76C2" w:rsidTr="00BB76C2">
        <w:tc>
          <w:tcPr>
            <w:tcW w:w="3438" w:type="dxa"/>
            <w:shd w:val="clear" w:color="auto" w:fill="CCFFCC"/>
          </w:tcPr>
          <w:p w:rsidR="00903F79" w:rsidRPr="00BB76C2" w:rsidRDefault="00903F79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Name of requesting property:</w:t>
            </w:r>
          </w:p>
        </w:tc>
        <w:tc>
          <w:tcPr>
            <w:tcW w:w="6138" w:type="dxa"/>
          </w:tcPr>
          <w:p w:rsidR="00903F79" w:rsidRPr="00BB76C2" w:rsidRDefault="00B544F9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903F79" w:rsidRPr="00BB76C2" w:rsidTr="00BB76C2">
        <w:tc>
          <w:tcPr>
            <w:tcW w:w="3438" w:type="dxa"/>
            <w:shd w:val="clear" w:color="auto" w:fill="CCFFCC"/>
          </w:tcPr>
          <w:p w:rsidR="00903F79" w:rsidRPr="00BB76C2" w:rsidRDefault="00903F79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 xml:space="preserve">Licensee Address: </w:t>
            </w:r>
          </w:p>
        </w:tc>
        <w:tc>
          <w:tcPr>
            <w:tcW w:w="6138" w:type="dxa"/>
          </w:tcPr>
          <w:p w:rsidR="00903F79" w:rsidRPr="00BB76C2" w:rsidRDefault="00B544F9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03F79" w:rsidRPr="00BB76C2" w:rsidTr="00BB76C2">
        <w:tc>
          <w:tcPr>
            <w:tcW w:w="3438" w:type="dxa"/>
            <w:shd w:val="clear" w:color="auto" w:fill="CCFFCC"/>
          </w:tcPr>
          <w:p w:rsidR="00903F79" w:rsidRPr="00BB76C2" w:rsidRDefault="00903F79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 xml:space="preserve">Licensee Category (A, B, C or D): </w:t>
            </w:r>
          </w:p>
        </w:tc>
        <w:tc>
          <w:tcPr>
            <w:tcW w:w="6138" w:type="dxa"/>
          </w:tcPr>
          <w:p w:rsidR="00903F79" w:rsidRPr="00BB76C2" w:rsidRDefault="00B544F9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333DC" w:rsidRPr="00BB76C2" w:rsidTr="00BB76C2">
        <w:tc>
          <w:tcPr>
            <w:tcW w:w="3438" w:type="dxa"/>
            <w:shd w:val="clear" w:color="auto" w:fill="CCFFCC"/>
          </w:tcPr>
          <w:p w:rsidR="004333DC" w:rsidRPr="00BB76C2" w:rsidRDefault="004333DC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Surveillance Director:</w:t>
            </w:r>
          </w:p>
        </w:tc>
        <w:tc>
          <w:tcPr>
            <w:tcW w:w="6138" w:type="dxa"/>
          </w:tcPr>
          <w:p w:rsidR="004333DC" w:rsidRPr="00BB76C2" w:rsidRDefault="004333DC" w:rsidP="00582C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5D22" w:rsidRPr="00257DC3" w:rsidRDefault="00D05D22" w:rsidP="00D05D22">
      <w:pPr>
        <w:rPr>
          <w:rFonts w:ascii="Arial" w:hAnsi="Arial" w:cs="Arial"/>
        </w:rPr>
      </w:pPr>
    </w:p>
    <w:p w:rsidR="00D05D22" w:rsidRDefault="00D05D22" w:rsidP="00D05D22">
      <w:pPr>
        <w:rPr>
          <w:rFonts w:ascii="Arial" w:hAnsi="Arial" w:cs="Arial"/>
        </w:rPr>
      </w:pPr>
      <w:r w:rsidRPr="00257DC3">
        <w:rPr>
          <w:rFonts w:ascii="Arial" w:hAnsi="Arial" w:cs="Arial"/>
        </w:rPr>
        <w:t xml:space="preserve">Surveillance Department point of contact: </w:t>
      </w:r>
    </w:p>
    <w:p w:rsidR="00B544F9" w:rsidRPr="00257DC3" w:rsidRDefault="00B544F9" w:rsidP="00D05D22">
      <w:pPr>
        <w:rPr>
          <w:rFonts w:ascii="Arial" w:hAnsi="Arial" w:cs="Arial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8258"/>
      </w:tblGrid>
      <w:tr w:rsidR="00B544F9" w:rsidRPr="00BB76C2" w:rsidTr="00BB76C2">
        <w:tc>
          <w:tcPr>
            <w:tcW w:w="1080" w:type="dxa"/>
            <w:shd w:val="clear" w:color="auto" w:fill="CCFFCC"/>
          </w:tcPr>
          <w:p w:rsidR="00B544F9" w:rsidRPr="00BB76C2" w:rsidRDefault="00B544F9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478" w:type="dxa"/>
          </w:tcPr>
          <w:p w:rsidR="00B544F9" w:rsidRPr="00BB76C2" w:rsidRDefault="00B544F9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44F9" w:rsidRPr="00BB76C2" w:rsidTr="00BB76C2">
        <w:tc>
          <w:tcPr>
            <w:tcW w:w="1080" w:type="dxa"/>
            <w:shd w:val="clear" w:color="auto" w:fill="CCFFCC"/>
          </w:tcPr>
          <w:p w:rsidR="00B544F9" w:rsidRPr="00BB76C2" w:rsidRDefault="00B544F9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8478" w:type="dxa"/>
          </w:tcPr>
          <w:p w:rsidR="00B544F9" w:rsidRPr="00BB76C2" w:rsidRDefault="00B544F9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44F9" w:rsidRPr="00BB76C2" w:rsidTr="00BB76C2">
        <w:tc>
          <w:tcPr>
            <w:tcW w:w="1080" w:type="dxa"/>
            <w:shd w:val="clear" w:color="auto" w:fill="CCFFCC"/>
          </w:tcPr>
          <w:p w:rsidR="00B544F9" w:rsidRPr="00BB76C2" w:rsidRDefault="00B544F9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Phone</w:t>
            </w:r>
            <w:r w:rsidR="00340D7F" w:rsidRPr="00BB76C2">
              <w:rPr>
                <w:rFonts w:ascii="Arial" w:hAnsi="Arial" w:cs="Arial"/>
                <w:sz w:val="22"/>
                <w:szCs w:val="22"/>
              </w:rPr>
              <w:t xml:space="preserve"> #</w:t>
            </w:r>
            <w:r w:rsidRPr="00BB76C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478" w:type="dxa"/>
          </w:tcPr>
          <w:p w:rsidR="00B544F9" w:rsidRPr="00BB76C2" w:rsidRDefault="00B544F9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05D22" w:rsidRPr="00257DC3" w:rsidRDefault="00D05D22" w:rsidP="00D05D22">
      <w:pPr>
        <w:rPr>
          <w:rFonts w:ascii="Arial" w:hAnsi="Arial" w:cs="Arial"/>
        </w:rPr>
      </w:pPr>
    </w:p>
    <w:p w:rsidR="00D05D22" w:rsidRDefault="00D42FF6" w:rsidP="00B544F9">
      <w:pPr>
        <w:tabs>
          <w:tab w:val="left" w:pos="6480"/>
          <w:tab w:val="left" w:pos="720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D05D22" w:rsidRPr="00257DC3">
        <w:rPr>
          <w:rFonts w:ascii="Arial" w:hAnsi="Arial" w:cs="Arial"/>
          <w:u w:val="single"/>
        </w:rPr>
        <w:t>Yes</w:t>
      </w:r>
      <w:r w:rsidR="00D05D22" w:rsidRPr="00780A0D">
        <w:rPr>
          <w:rFonts w:ascii="Arial" w:hAnsi="Arial" w:cs="Arial"/>
        </w:rPr>
        <w:tab/>
      </w:r>
      <w:r w:rsidR="00D05D22" w:rsidRPr="00257DC3">
        <w:rPr>
          <w:rFonts w:ascii="Arial" w:hAnsi="Arial" w:cs="Arial"/>
          <w:u w:val="single"/>
        </w:rPr>
        <w:t>No</w:t>
      </w:r>
    </w:p>
    <w:p w:rsidR="004A4051" w:rsidRPr="00257DC3" w:rsidRDefault="004A4051" w:rsidP="00B544F9">
      <w:pPr>
        <w:tabs>
          <w:tab w:val="left" w:pos="6480"/>
          <w:tab w:val="left" w:pos="7200"/>
        </w:tabs>
        <w:rPr>
          <w:rFonts w:ascii="Arial" w:hAnsi="Arial" w:cs="Arial"/>
          <w:u w:val="single"/>
        </w:rPr>
      </w:pPr>
    </w:p>
    <w:p w:rsidR="00D05D22" w:rsidRPr="00257DC3" w:rsidRDefault="00D05D22" w:rsidP="00B544F9">
      <w:pPr>
        <w:tabs>
          <w:tab w:val="center" w:pos="6660"/>
          <w:tab w:val="center" w:pos="7380"/>
        </w:tabs>
        <w:rPr>
          <w:rFonts w:ascii="Arial" w:hAnsi="Arial" w:cs="Arial"/>
        </w:rPr>
      </w:pPr>
      <w:r w:rsidRPr="00257DC3">
        <w:rPr>
          <w:rFonts w:ascii="Arial" w:hAnsi="Arial" w:cs="Arial"/>
        </w:rPr>
        <w:t>Is approval for a DVR system</w:t>
      </w:r>
      <w:r w:rsidR="002D5F6A">
        <w:rPr>
          <w:rFonts w:ascii="Arial" w:hAnsi="Arial" w:cs="Arial"/>
        </w:rPr>
        <w:t xml:space="preserve"> in a new property</w:t>
      </w:r>
      <w:r w:rsidR="00B544F9">
        <w:rPr>
          <w:rFonts w:ascii="Arial" w:hAnsi="Arial" w:cs="Arial"/>
        </w:rPr>
        <w:t>?</w:t>
      </w:r>
      <w:r w:rsidR="00D42FF6">
        <w:rPr>
          <w:rFonts w:ascii="Arial" w:hAnsi="Arial" w:cs="Arial"/>
        </w:rPr>
        <w:tab/>
      </w:r>
      <w:r w:rsidRPr="00257DC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257DC3"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 w:rsidRPr="00257DC3">
        <w:rPr>
          <w:rFonts w:ascii="Arial" w:hAnsi="Arial" w:cs="Arial"/>
        </w:rPr>
        <w:fldChar w:fldCharType="end"/>
      </w:r>
      <w:bookmarkEnd w:id="3"/>
      <w:r w:rsidRPr="00257DC3">
        <w:rPr>
          <w:rFonts w:ascii="Arial" w:hAnsi="Arial" w:cs="Arial"/>
        </w:rPr>
        <w:tab/>
      </w:r>
      <w:r w:rsidRPr="00257DC3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257DC3"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 w:rsidRPr="00257DC3">
        <w:rPr>
          <w:rFonts w:ascii="Arial" w:hAnsi="Arial" w:cs="Arial"/>
        </w:rPr>
        <w:fldChar w:fldCharType="end"/>
      </w:r>
      <w:bookmarkEnd w:id="4"/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3150"/>
        <w:gridCol w:w="2340"/>
      </w:tblGrid>
      <w:tr w:rsidR="00B544F9" w:rsidRPr="00BB76C2" w:rsidTr="00BB76C2">
        <w:tc>
          <w:tcPr>
            <w:tcW w:w="3150" w:type="dxa"/>
          </w:tcPr>
          <w:p w:rsidR="00B544F9" w:rsidRPr="00BB76C2" w:rsidRDefault="00B544F9" w:rsidP="00BB76C2">
            <w:pPr>
              <w:tabs>
                <w:tab w:val="center" w:pos="6660"/>
                <w:tab w:val="center" w:pos="7380"/>
              </w:tabs>
              <w:ind w:right="-108"/>
              <w:rPr>
                <w:rFonts w:ascii="Arial" w:hAnsi="Arial" w:cs="Arial"/>
              </w:rPr>
            </w:pPr>
            <w:r w:rsidRPr="00BB76C2">
              <w:rPr>
                <w:rFonts w:ascii="Arial" w:hAnsi="Arial" w:cs="Arial"/>
              </w:rPr>
              <w:t>If “YES” when will property open?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544F9" w:rsidRPr="00BB76C2" w:rsidRDefault="008402B6" w:rsidP="00BB76C2">
            <w:pPr>
              <w:tabs>
                <w:tab w:val="center" w:pos="6660"/>
                <w:tab w:val="center" w:pos="7380"/>
              </w:tabs>
              <w:rPr>
                <w:rFonts w:ascii="Arial" w:hAnsi="Arial" w:cs="Arial"/>
              </w:rPr>
            </w:pPr>
            <w:r w:rsidRPr="00BB76C2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B76C2">
              <w:rPr>
                <w:rFonts w:ascii="Arial" w:hAnsi="Arial" w:cs="Arial"/>
              </w:rPr>
              <w:instrText xml:space="preserve"> FORMTEXT </w:instrText>
            </w:r>
            <w:r w:rsidRPr="00BB76C2">
              <w:rPr>
                <w:rFonts w:ascii="Arial" w:hAnsi="Arial" w:cs="Arial"/>
              </w:rPr>
            </w:r>
            <w:r w:rsidRPr="00BB76C2">
              <w:rPr>
                <w:rFonts w:ascii="Arial" w:hAnsi="Arial" w:cs="Arial"/>
              </w:rPr>
              <w:fldChar w:fldCharType="separate"/>
            </w:r>
            <w:r w:rsidRPr="00BB76C2">
              <w:rPr>
                <w:rFonts w:ascii="Arial" w:hAnsi="Arial" w:cs="Arial"/>
                <w:noProof/>
              </w:rPr>
              <w:t> </w:t>
            </w:r>
            <w:r w:rsidRPr="00BB76C2">
              <w:rPr>
                <w:rFonts w:ascii="Arial" w:hAnsi="Arial" w:cs="Arial"/>
                <w:noProof/>
              </w:rPr>
              <w:t> </w:t>
            </w:r>
            <w:r w:rsidRPr="00BB76C2">
              <w:rPr>
                <w:rFonts w:ascii="Arial" w:hAnsi="Arial" w:cs="Arial"/>
                <w:noProof/>
              </w:rPr>
              <w:t> </w:t>
            </w:r>
            <w:r w:rsidRPr="00BB76C2">
              <w:rPr>
                <w:rFonts w:ascii="Arial" w:hAnsi="Arial" w:cs="Arial"/>
                <w:noProof/>
              </w:rPr>
              <w:t> </w:t>
            </w:r>
            <w:r w:rsidRPr="00BB76C2">
              <w:rPr>
                <w:rFonts w:ascii="Arial" w:hAnsi="Arial" w:cs="Arial"/>
                <w:noProof/>
              </w:rPr>
              <w:t> </w:t>
            </w:r>
            <w:r w:rsidRPr="00BB76C2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D42FF6" w:rsidRDefault="00D42FF6" w:rsidP="00B544F9">
      <w:pPr>
        <w:tabs>
          <w:tab w:val="center" w:pos="6660"/>
          <w:tab w:val="center" w:pos="7380"/>
        </w:tabs>
        <w:rPr>
          <w:rFonts w:ascii="Arial" w:hAnsi="Arial" w:cs="Arial"/>
        </w:rPr>
      </w:pPr>
    </w:p>
    <w:p w:rsidR="00D05D22" w:rsidRPr="00257DC3" w:rsidRDefault="00E40DF1" w:rsidP="00B544F9">
      <w:pPr>
        <w:tabs>
          <w:tab w:val="center" w:pos="6660"/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</w:rPr>
        <w:t>Is this a change from one DVR format to a different DVR format?</w:t>
      </w:r>
      <w:r w:rsidR="00D42FF6">
        <w:rPr>
          <w:rFonts w:ascii="Arial" w:hAnsi="Arial" w:cs="Arial"/>
        </w:rPr>
        <w:tab/>
      </w:r>
      <w:r w:rsidR="00D05D22" w:rsidRPr="00257DC3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D05D22" w:rsidRPr="00257DC3"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 w:rsidR="00D05D22" w:rsidRPr="00257DC3">
        <w:rPr>
          <w:rFonts w:ascii="Arial" w:hAnsi="Arial" w:cs="Arial"/>
        </w:rPr>
        <w:fldChar w:fldCharType="end"/>
      </w:r>
      <w:bookmarkEnd w:id="6"/>
      <w:r w:rsidR="00D05D22" w:rsidRPr="00257DC3">
        <w:rPr>
          <w:rFonts w:ascii="Arial" w:hAnsi="Arial" w:cs="Arial"/>
        </w:rPr>
        <w:tab/>
      </w:r>
      <w:r w:rsidR="00D05D22" w:rsidRPr="00257DC3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D05D22" w:rsidRPr="00257DC3"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 w:rsidR="00D05D22" w:rsidRPr="00257DC3">
        <w:rPr>
          <w:rFonts w:ascii="Arial" w:hAnsi="Arial" w:cs="Arial"/>
        </w:rPr>
        <w:fldChar w:fldCharType="end"/>
      </w:r>
      <w:bookmarkEnd w:id="7"/>
    </w:p>
    <w:p w:rsidR="000C766A" w:rsidRDefault="000C766A" w:rsidP="00B544F9">
      <w:pPr>
        <w:tabs>
          <w:tab w:val="center" w:pos="6660"/>
          <w:tab w:val="center" w:pos="7380"/>
        </w:tabs>
        <w:rPr>
          <w:rFonts w:ascii="Arial" w:hAnsi="Arial" w:cs="Arial"/>
        </w:rPr>
      </w:pPr>
    </w:p>
    <w:p w:rsidR="000C766A" w:rsidRDefault="000C766A" w:rsidP="00B544F9">
      <w:pPr>
        <w:tabs>
          <w:tab w:val="center" w:pos="6660"/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Is this a change from analog to a DVR format?  </w:t>
      </w:r>
      <w:r w:rsidR="002D5F6A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</w:p>
    <w:p w:rsidR="00485E64" w:rsidRDefault="00485E64" w:rsidP="00B544F9">
      <w:pPr>
        <w:tabs>
          <w:tab w:val="center" w:pos="6660"/>
          <w:tab w:val="center" w:pos="7380"/>
        </w:tabs>
        <w:rPr>
          <w:rFonts w:ascii="Arial" w:hAnsi="Arial" w:cs="Arial"/>
        </w:rPr>
      </w:pPr>
    </w:p>
    <w:p w:rsidR="004C7F31" w:rsidRDefault="004C7F31" w:rsidP="00B544F9">
      <w:pPr>
        <w:tabs>
          <w:tab w:val="center" w:pos="6660"/>
          <w:tab w:val="center" w:pos="7380"/>
        </w:tabs>
        <w:rPr>
          <w:rFonts w:ascii="Arial" w:hAnsi="Arial" w:cs="Arial"/>
        </w:rPr>
      </w:pPr>
      <w:r w:rsidRPr="00257DC3">
        <w:rPr>
          <w:rFonts w:ascii="Arial" w:hAnsi="Arial" w:cs="Arial"/>
        </w:rPr>
        <w:t>Is remote access required?</w:t>
      </w:r>
      <w:r w:rsidRPr="00257DC3">
        <w:rPr>
          <w:rFonts w:ascii="Arial" w:hAnsi="Arial" w:cs="Arial"/>
        </w:rPr>
        <w:tab/>
      </w:r>
      <w:r w:rsidRPr="00257DC3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257DC3"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 w:rsidRPr="00257DC3">
        <w:rPr>
          <w:rFonts w:ascii="Arial" w:hAnsi="Arial" w:cs="Arial"/>
        </w:rPr>
        <w:fldChar w:fldCharType="end"/>
      </w:r>
      <w:bookmarkEnd w:id="10"/>
      <w:r w:rsidRPr="00257DC3">
        <w:rPr>
          <w:rFonts w:ascii="Arial" w:hAnsi="Arial" w:cs="Arial"/>
        </w:rPr>
        <w:tab/>
      </w:r>
      <w:r w:rsidRPr="00257DC3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257DC3"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 w:rsidRPr="00257DC3">
        <w:rPr>
          <w:rFonts w:ascii="Arial" w:hAnsi="Arial" w:cs="Arial"/>
        </w:rPr>
        <w:fldChar w:fldCharType="end"/>
      </w:r>
      <w:bookmarkEnd w:id="11"/>
    </w:p>
    <w:p w:rsidR="004C7F31" w:rsidRDefault="004C7F31" w:rsidP="004C7F31">
      <w:pPr>
        <w:rPr>
          <w:rFonts w:ascii="Arial" w:hAnsi="Arial" w:cs="Arial"/>
        </w:rPr>
      </w:pPr>
    </w:p>
    <w:p w:rsidR="004C7F31" w:rsidRDefault="004C7F31" w:rsidP="00B431F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If “YES”, provide the following information:</w:t>
      </w:r>
    </w:p>
    <w:p w:rsidR="00203D44" w:rsidRDefault="00203D44" w:rsidP="004C7F31">
      <w:pPr>
        <w:rPr>
          <w:rFonts w:ascii="Arial" w:hAnsi="Arial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5175"/>
      </w:tblGrid>
      <w:tr w:rsidR="008664B1" w:rsidRPr="00BB76C2" w:rsidTr="00BB76C2">
        <w:tc>
          <w:tcPr>
            <w:tcW w:w="3510" w:type="dxa"/>
            <w:shd w:val="clear" w:color="auto" w:fill="CCFFCC"/>
          </w:tcPr>
          <w:p w:rsidR="00B544F9" w:rsidRPr="00BB76C2" w:rsidRDefault="008664B1" w:rsidP="00BB76C2">
            <w:pPr>
              <w:ind w:left="270" w:right="-108" w:hanging="270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1.</w:t>
            </w:r>
            <w:r w:rsidRPr="00BB76C2">
              <w:rPr>
                <w:rFonts w:ascii="Arial" w:hAnsi="Arial" w:cs="Arial"/>
                <w:sz w:val="22"/>
                <w:szCs w:val="22"/>
              </w:rPr>
              <w:tab/>
            </w:r>
            <w:r w:rsidR="00B544F9" w:rsidRPr="00BB76C2">
              <w:rPr>
                <w:rFonts w:ascii="Arial" w:hAnsi="Arial" w:cs="Arial"/>
                <w:sz w:val="22"/>
                <w:szCs w:val="22"/>
              </w:rPr>
              <w:t>Name and Titles of recipient:</w:t>
            </w:r>
          </w:p>
        </w:tc>
        <w:tc>
          <w:tcPr>
            <w:tcW w:w="5328" w:type="dxa"/>
          </w:tcPr>
          <w:p w:rsidR="00B544F9" w:rsidRPr="00BB76C2" w:rsidRDefault="00B544F9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64B1" w:rsidRPr="00BB76C2" w:rsidTr="00BB76C2">
        <w:tc>
          <w:tcPr>
            <w:tcW w:w="3510" w:type="dxa"/>
            <w:shd w:val="clear" w:color="auto" w:fill="CCFFCC"/>
          </w:tcPr>
          <w:p w:rsidR="00B544F9" w:rsidRPr="00BB76C2" w:rsidRDefault="00B544F9" w:rsidP="00BB76C2">
            <w:pPr>
              <w:ind w:left="270"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Location of remote access site:</w:t>
            </w:r>
          </w:p>
        </w:tc>
        <w:tc>
          <w:tcPr>
            <w:tcW w:w="5328" w:type="dxa"/>
          </w:tcPr>
          <w:p w:rsidR="00B544F9" w:rsidRPr="00BB76C2" w:rsidRDefault="00B544F9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44F9" w:rsidRPr="00BB76C2" w:rsidTr="00BB76C2">
        <w:tc>
          <w:tcPr>
            <w:tcW w:w="3510" w:type="dxa"/>
            <w:shd w:val="clear" w:color="auto" w:fill="CCFFCC"/>
          </w:tcPr>
          <w:p w:rsidR="00B544F9" w:rsidRPr="00BB76C2" w:rsidRDefault="00B544F9" w:rsidP="00BB76C2">
            <w:pPr>
              <w:ind w:left="270"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Why access is required:</w:t>
            </w:r>
          </w:p>
        </w:tc>
        <w:tc>
          <w:tcPr>
            <w:tcW w:w="5328" w:type="dxa"/>
          </w:tcPr>
          <w:p w:rsidR="00B544F9" w:rsidRPr="00BB76C2" w:rsidRDefault="00B544F9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544F9" w:rsidRDefault="00B544F9" w:rsidP="004C7F31">
      <w:pPr>
        <w:rPr>
          <w:rFonts w:ascii="Arial" w:hAnsi="Arial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5175"/>
      </w:tblGrid>
      <w:tr w:rsidR="00340D7F" w:rsidRPr="00BB76C2" w:rsidTr="00BB76C2">
        <w:tc>
          <w:tcPr>
            <w:tcW w:w="3510" w:type="dxa"/>
            <w:shd w:val="clear" w:color="auto" w:fill="CCFFCC"/>
          </w:tcPr>
          <w:p w:rsidR="00340D7F" w:rsidRPr="00BB76C2" w:rsidRDefault="00340D7F" w:rsidP="00BB76C2">
            <w:pPr>
              <w:ind w:left="270" w:right="-108" w:hanging="270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2.</w:t>
            </w:r>
            <w:r w:rsidRPr="00BB76C2">
              <w:rPr>
                <w:rFonts w:ascii="Arial" w:hAnsi="Arial" w:cs="Arial"/>
                <w:sz w:val="22"/>
                <w:szCs w:val="22"/>
              </w:rPr>
              <w:tab/>
              <w:t>Name and Titles of recipient:</w:t>
            </w:r>
          </w:p>
        </w:tc>
        <w:tc>
          <w:tcPr>
            <w:tcW w:w="5328" w:type="dxa"/>
          </w:tcPr>
          <w:p w:rsidR="00340D7F" w:rsidRPr="00BB76C2" w:rsidRDefault="00340D7F" w:rsidP="008402B6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0D7F" w:rsidRPr="00BB76C2" w:rsidTr="00BB76C2">
        <w:tc>
          <w:tcPr>
            <w:tcW w:w="3510" w:type="dxa"/>
            <w:shd w:val="clear" w:color="auto" w:fill="CCFFCC"/>
          </w:tcPr>
          <w:p w:rsidR="00340D7F" w:rsidRPr="00BB76C2" w:rsidRDefault="00340D7F" w:rsidP="00BB76C2">
            <w:pPr>
              <w:ind w:left="270"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Location of remote access site:</w:t>
            </w:r>
          </w:p>
        </w:tc>
        <w:tc>
          <w:tcPr>
            <w:tcW w:w="5328" w:type="dxa"/>
          </w:tcPr>
          <w:p w:rsidR="00340D7F" w:rsidRPr="00BB76C2" w:rsidRDefault="00340D7F" w:rsidP="008402B6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0D7F" w:rsidRPr="00BB76C2" w:rsidTr="00BB76C2">
        <w:tc>
          <w:tcPr>
            <w:tcW w:w="3510" w:type="dxa"/>
            <w:shd w:val="clear" w:color="auto" w:fill="CCFFCC"/>
          </w:tcPr>
          <w:p w:rsidR="00340D7F" w:rsidRPr="00BB76C2" w:rsidRDefault="00340D7F" w:rsidP="00BB76C2">
            <w:pPr>
              <w:ind w:left="270"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Why access is required:</w:t>
            </w:r>
          </w:p>
        </w:tc>
        <w:tc>
          <w:tcPr>
            <w:tcW w:w="5328" w:type="dxa"/>
          </w:tcPr>
          <w:p w:rsidR="00340D7F" w:rsidRPr="00BB76C2" w:rsidRDefault="00340D7F" w:rsidP="008402B6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03D44" w:rsidRDefault="00203D44" w:rsidP="008664B1">
      <w:pPr>
        <w:rPr>
          <w:rFonts w:ascii="Arial" w:hAnsi="Arial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5175"/>
      </w:tblGrid>
      <w:tr w:rsidR="00340D7F" w:rsidRPr="00BB76C2" w:rsidTr="00BB76C2">
        <w:tc>
          <w:tcPr>
            <w:tcW w:w="3510" w:type="dxa"/>
            <w:shd w:val="clear" w:color="auto" w:fill="CCFFCC"/>
          </w:tcPr>
          <w:p w:rsidR="00340D7F" w:rsidRPr="00BB76C2" w:rsidRDefault="00340D7F" w:rsidP="00BB76C2">
            <w:pPr>
              <w:ind w:left="270" w:right="-108" w:hanging="270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3.</w:t>
            </w:r>
            <w:r w:rsidRPr="00BB76C2">
              <w:rPr>
                <w:rFonts w:ascii="Arial" w:hAnsi="Arial" w:cs="Arial"/>
                <w:sz w:val="22"/>
                <w:szCs w:val="22"/>
              </w:rPr>
              <w:tab/>
              <w:t>Name and Titles of recipient:</w:t>
            </w:r>
          </w:p>
        </w:tc>
        <w:tc>
          <w:tcPr>
            <w:tcW w:w="5328" w:type="dxa"/>
          </w:tcPr>
          <w:p w:rsidR="00340D7F" w:rsidRPr="00BB76C2" w:rsidRDefault="00340D7F" w:rsidP="008402B6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0D7F" w:rsidRPr="00BB76C2" w:rsidTr="00BB76C2">
        <w:tc>
          <w:tcPr>
            <w:tcW w:w="3510" w:type="dxa"/>
            <w:shd w:val="clear" w:color="auto" w:fill="CCFFCC"/>
          </w:tcPr>
          <w:p w:rsidR="00340D7F" w:rsidRPr="00BB76C2" w:rsidRDefault="00340D7F" w:rsidP="00BB76C2">
            <w:pPr>
              <w:ind w:left="270"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Location of remote access site:</w:t>
            </w:r>
          </w:p>
        </w:tc>
        <w:tc>
          <w:tcPr>
            <w:tcW w:w="5328" w:type="dxa"/>
          </w:tcPr>
          <w:p w:rsidR="00340D7F" w:rsidRPr="00BB76C2" w:rsidRDefault="00340D7F" w:rsidP="008402B6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0D7F" w:rsidRPr="00BB76C2" w:rsidTr="00BB76C2">
        <w:tc>
          <w:tcPr>
            <w:tcW w:w="3510" w:type="dxa"/>
            <w:shd w:val="clear" w:color="auto" w:fill="CCFFCC"/>
          </w:tcPr>
          <w:p w:rsidR="00340D7F" w:rsidRPr="00BB76C2" w:rsidRDefault="00340D7F" w:rsidP="00BB76C2">
            <w:pPr>
              <w:ind w:left="270"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Why access is required:</w:t>
            </w:r>
          </w:p>
        </w:tc>
        <w:tc>
          <w:tcPr>
            <w:tcW w:w="5328" w:type="dxa"/>
          </w:tcPr>
          <w:p w:rsidR="00340D7F" w:rsidRPr="00BB76C2" w:rsidRDefault="00340D7F" w:rsidP="008402B6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40DF1" w:rsidRDefault="00E40DF1" w:rsidP="00E40DF1">
      <w:pPr>
        <w:ind w:firstLine="720"/>
        <w:rPr>
          <w:rFonts w:ascii="Arial" w:hAnsi="Arial" w:cs="Arial"/>
        </w:rPr>
      </w:pPr>
    </w:p>
    <w:p w:rsidR="00203D44" w:rsidRPr="00203D44" w:rsidRDefault="00203D44" w:rsidP="00203D44">
      <w:pPr>
        <w:jc w:val="center"/>
        <w:rPr>
          <w:rFonts w:ascii="Arial" w:hAnsi="Arial" w:cs="Arial"/>
          <w:i/>
        </w:rPr>
      </w:pPr>
      <w:r w:rsidRPr="00203D44">
        <w:rPr>
          <w:rFonts w:ascii="Arial" w:hAnsi="Arial" w:cs="Arial"/>
          <w:i/>
        </w:rPr>
        <w:t>Attach additional remote access recipients on separate sheet.</w:t>
      </w:r>
    </w:p>
    <w:p w:rsidR="004C7F31" w:rsidRDefault="004C7F31" w:rsidP="00485E64">
      <w:pPr>
        <w:rPr>
          <w:rFonts w:ascii="Arial" w:hAnsi="Arial" w:cs="Arial"/>
        </w:rPr>
      </w:pPr>
    </w:p>
    <w:p w:rsidR="00203D44" w:rsidRDefault="00E40DF1" w:rsidP="00E40DF1">
      <w:pPr>
        <w:tabs>
          <w:tab w:val="left" w:pos="39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09"/>
        <w:gridCol w:w="2651"/>
      </w:tblGrid>
      <w:tr w:rsidR="008664B1" w:rsidRPr="00BB76C2" w:rsidTr="00BB76C2">
        <w:tc>
          <w:tcPr>
            <w:tcW w:w="6858" w:type="dxa"/>
          </w:tcPr>
          <w:p w:rsidR="008664B1" w:rsidRPr="00BB76C2" w:rsidRDefault="008664B1" w:rsidP="00BB76C2">
            <w:pPr>
              <w:ind w:right="-108"/>
              <w:rPr>
                <w:rFonts w:ascii="Arial" w:hAnsi="Arial" w:cs="Arial"/>
              </w:rPr>
            </w:pPr>
            <w:r w:rsidRPr="00BB76C2">
              <w:rPr>
                <w:rFonts w:ascii="Arial" w:hAnsi="Arial" w:cs="Arial"/>
              </w:rPr>
              <w:t xml:space="preserve">Date when property would like to begin DVR surveillance system inspection: 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8664B1" w:rsidRPr="00BB76C2" w:rsidRDefault="008664B1" w:rsidP="00582C38">
            <w:pPr>
              <w:rPr>
                <w:rFonts w:ascii="Arial" w:hAnsi="Arial" w:cs="Arial"/>
              </w:rPr>
            </w:pPr>
          </w:p>
        </w:tc>
      </w:tr>
    </w:tbl>
    <w:p w:rsidR="00404292" w:rsidRDefault="00404292" w:rsidP="00D05D22">
      <w:pPr>
        <w:jc w:val="center"/>
        <w:rPr>
          <w:rFonts w:ascii="Arial" w:hAnsi="Arial" w:cs="Arial"/>
          <w:b/>
          <w:u w:val="single"/>
        </w:rPr>
      </w:pPr>
    </w:p>
    <w:p w:rsidR="00D05D22" w:rsidRPr="00780A0D" w:rsidRDefault="00404292" w:rsidP="00D05D22">
      <w:pPr>
        <w:jc w:val="center"/>
        <w:rPr>
          <w:rFonts w:ascii="Arial" w:hAnsi="Arial" w:cs="Arial"/>
          <w:b/>
        </w:rPr>
      </w:pPr>
      <w:bookmarkStart w:id="12" w:name="_GoBack"/>
      <w:r>
        <w:rPr>
          <w:rFonts w:ascii="Arial" w:hAnsi="Arial" w:cs="Arial"/>
          <w:b/>
          <w:u w:val="single"/>
        </w:rPr>
        <w:br w:type="page"/>
      </w:r>
      <w:bookmarkEnd w:id="12"/>
      <w:r w:rsidR="00D05D22" w:rsidRPr="00780A0D">
        <w:rPr>
          <w:rFonts w:ascii="Arial" w:hAnsi="Arial" w:cs="Arial"/>
          <w:b/>
          <w:u w:val="single"/>
        </w:rPr>
        <w:lastRenderedPageBreak/>
        <w:t>INSTALLER INFORMATION</w:t>
      </w:r>
    </w:p>
    <w:p w:rsidR="00D05D22" w:rsidRPr="00257DC3" w:rsidRDefault="00D05D22" w:rsidP="00D05D22">
      <w:pPr>
        <w:jc w:val="center"/>
        <w:rPr>
          <w:rFonts w:ascii="Arial" w:hAnsi="Arial" w:cs="Arial"/>
        </w:rPr>
      </w:pPr>
    </w:p>
    <w:p w:rsidR="00D05D22" w:rsidRDefault="00D05D22" w:rsidP="00D05D22">
      <w:pPr>
        <w:rPr>
          <w:rFonts w:ascii="Arial" w:hAnsi="Arial" w:cs="Arial"/>
        </w:rPr>
      </w:pPr>
      <w:r w:rsidRPr="00257DC3">
        <w:rPr>
          <w:rFonts w:ascii="Arial" w:hAnsi="Arial" w:cs="Arial"/>
        </w:rPr>
        <w:t>Installer point of contact:</w:t>
      </w:r>
    </w:p>
    <w:p w:rsidR="00340D7F" w:rsidRPr="00257DC3" w:rsidRDefault="00340D7F" w:rsidP="00D05D22">
      <w:pPr>
        <w:rPr>
          <w:rFonts w:ascii="Arial" w:hAnsi="Arial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7393"/>
      </w:tblGrid>
      <w:tr w:rsidR="00404292" w:rsidRPr="00BB76C2" w:rsidTr="00BB76C2">
        <w:tc>
          <w:tcPr>
            <w:tcW w:w="1170" w:type="dxa"/>
            <w:shd w:val="clear" w:color="auto" w:fill="CCFFCC"/>
          </w:tcPr>
          <w:p w:rsidR="00404292" w:rsidRPr="00BB76C2" w:rsidRDefault="00404292" w:rsidP="00BB76C2">
            <w:pPr>
              <w:ind w:left="270" w:right="-108" w:hanging="270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Company:</w:t>
            </w:r>
          </w:p>
        </w:tc>
        <w:tc>
          <w:tcPr>
            <w:tcW w:w="7668" w:type="dxa"/>
          </w:tcPr>
          <w:p w:rsidR="00404292" w:rsidRPr="00BB76C2" w:rsidRDefault="00404292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4292" w:rsidRPr="00BB76C2" w:rsidTr="00BB76C2">
        <w:tc>
          <w:tcPr>
            <w:tcW w:w="1170" w:type="dxa"/>
            <w:shd w:val="clear" w:color="auto" w:fill="CCFFCC"/>
          </w:tcPr>
          <w:p w:rsidR="00404292" w:rsidRPr="00BB76C2" w:rsidRDefault="00404292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68" w:type="dxa"/>
          </w:tcPr>
          <w:p w:rsidR="00404292" w:rsidRPr="00BB76C2" w:rsidRDefault="00404292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4292" w:rsidRPr="00BB76C2" w:rsidTr="00BB76C2">
        <w:tc>
          <w:tcPr>
            <w:tcW w:w="1170" w:type="dxa"/>
            <w:shd w:val="clear" w:color="auto" w:fill="CCFFCC"/>
          </w:tcPr>
          <w:p w:rsidR="00404292" w:rsidRPr="00BB76C2" w:rsidRDefault="00404292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7668" w:type="dxa"/>
          </w:tcPr>
          <w:p w:rsidR="00404292" w:rsidRPr="00BB76C2" w:rsidRDefault="00404292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4292" w:rsidRPr="00BB76C2" w:rsidTr="00BB76C2">
        <w:tc>
          <w:tcPr>
            <w:tcW w:w="1170" w:type="dxa"/>
            <w:shd w:val="clear" w:color="auto" w:fill="CCFFCC"/>
          </w:tcPr>
          <w:p w:rsidR="00404292" w:rsidRPr="00BB76C2" w:rsidRDefault="00404292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Phone</w:t>
            </w:r>
            <w:r w:rsidR="00340D7F" w:rsidRPr="00BB76C2">
              <w:rPr>
                <w:rFonts w:ascii="Arial" w:hAnsi="Arial" w:cs="Arial"/>
                <w:sz w:val="22"/>
                <w:szCs w:val="22"/>
              </w:rPr>
              <w:t>#</w:t>
            </w:r>
            <w:r w:rsidRPr="00BB76C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68" w:type="dxa"/>
          </w:tcPr>
          <w:p w:rsidR="00404292" w:rsidRPr="00BB76C2" w:rsidRDefault="00340D7F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D05D22" w:rsidRPr="00257DC3" w:rsidRDefault="00D05D22" w:rsidP="00D05D22">
      <w:pPr>
        <w:rPr>
          <w:rFonts w:ascii="Arial" w:hAnsi="Arial" w:cs="Arial"/>
        </w:rPr>
      </w:pPr>
    </w:p>
    <w:p w:rsidR="00D05D22" w:rsidRPr="00257DC3" w:rsidRDefault="00D05D22" w:rsidP="00D05D22">
      <w:pPr>
        <w:rPr>
          <w:rFonts w:ascii="Arial" w:hAnsi="Arial" w:cs="Arial"/>
        </w:rPr>
      </w:pPr>
    </w:p>
    <w:p w:rsidR="00770589" w:rsidRDefault="00D05D22" w:rsidP="00D05D22">
      <w:pPr>
        <w:rPr>
          <w:rFonts w:ascii="Arial" w:hAnsi="Arial" w:cs="Arial"/>
        </w:rPr>
      </w:pPr>
      <w:r w:rsidRPr="00257DC3">
        <w:rPr>
          <w:rFonts w:ascii="Arial" w:hAnsi="Arial" w:cs="Arial"/>
        </w:rPr>
        <w:t>DVR surveillance system information:</w:t>
      </w:r>
    </w:p>
    <w:p w:rsidR="00340D7F" w:rsidRDefault="00340D7F" w:rsidP="00D05D22">
      <w:pPr>
        <w:rPr>
          <w:rFonts w:ascii="Arial" w:hAnsi="Arial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6841"/>
      </w:tblGrid>
      <w:tr w:rsidR="00404292" w:rsidRPr="00BB76C2" w:rsidTr="00BB76C2">
        <w:tc>
          <w:tcPr>
            <w:tcW w:w="1778" w:type="dxa"/>
            <w:shd w:val="clear" w:color="auto" w:fill="CCFFCC"/>
          </w:tcPr>
          <w:p w:rsidR="00404292" w:rsidRPr="00BB76C2" w:rsidRDefault="00404292" w:rsidP="00BB76C2">
            <w:pPr>
              <w:ind w:left="270" w:right="-108" w:hanging="270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Manufacturer:</w:t>
            </w:r>
          </w:p>
        </w:tc>
        <w:tc>
          <w:tcPr>
            <w:tcW w:w="7060" w:type="dxa"/>
          </w:tcPr>
          <w:p w:rsidR="00404292" w:rsidRPr="00BB76C2" w:rsidRDefault="00404292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4292" w:rsidRPr="00BB76C2" w:rsidTr="00BB76C2">
        <w:tc>
          <w:tcPr>
            <w:tcW w:w="1778" w:type="dxa"/>
            <w:shd w:val="clear" w:color="auto" w:fill="CCFFCC"/>
          </w:tcPr>
          <w:p w:rsidR="00404292" w:rsidRPr="00BB76C2" w:rsidRDefault="00404292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Model:</w:t>
            </w:r>
          </w:p>
        </w:tc>
        <w:tc>
          <w:tcPr>
            <w:tcW w:w="7060" w:type="dxa"/>
          </w:tcPr>
          <w:p w:rsidR="00404292" w:rsidRPr="00BB76C2" w:rsidRDefault="00404292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4292" w:rsidRPr="00BB76C2" w:rsidTr="00BB76C2">
        <w:tc>
          <w:tcPr>
            <w:tcW w:w="1778" w:type="dxa"/>
            <w:shd w:val="clear" w:color="auto" w:fill="CCFFCC"/>
          </w:tcPr>
          <w:p w:rsidR="00404292" w:rsidRPr="00BB76C2" w:rsidRDefault="00404292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Version:</w:t>
            </w:r>
          </w:p>
        </w:tc>
        <w:tc>
          <w:tcPr>
            <w:tcW w:w="7060" w:type="dxa"/>
          </w:tcPr>
          <w:p w:rsidR="00404292" w:rsidRPr="00BB76C2" w:rsidRDefault="00404292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4292" w:rsidRPr="00BB76C2" w:rsidTr="00BB76C2">
        <w:tc>
          <w:tcPr>
            <w:tcW w:w="1778" w:type="dxa"/>
            <w:shd w:val="clear" w:color="auto" w:fill="CCFFCC"/>
          </w:tcPr>
          <w:p w:rsidR="00404292" w:rsidRPr="00BB76C2" w:rsidRDefault="00404292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Media Player:</w:t>
            </w:r>
          </w:p>
        </w:tc>
        <w:tc>
          <w:tcPr>
            <w:tcW w:w="7060" w:type="dxa"/>
          </w:tcPr>
          <w:p w:rsidR="00404292" w:rsidRPr="00BB76C2" w:rsidRDefault="008402B6" w:rsidP="00582C38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04292" w:rsidRPr="00BB76C2" w:rsidTr="00BB76C2">
        <w:tc>
          <w:tcPr>
            <w:tcW w:w="1778" w:type="dxa"/>
            <w:shd w:val="clear" w:color="auto" w:fill="CCFFCC"/>
          </w:tcPr>
          <w:p w:rsidR="008402B6" w:rsidRPr="00BB76C2" w:rsidRDefault="00A13C4E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Type of media</w:t>
            </w:r>
          </w:p>
          <w:p w:rsidR="00404292" w:rsidRPr="00BB76C2" w:rsidRDefault="00404292" w:rsidP="00BB76C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t>storage system</w:t>
            </w:r>
            <w:r w:rsidR="00A13C4E" w:rsidRPr="00BB76C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60" w:type="dxa"/>
            <w:vAlign w:val="bottom"/>
          </w:tcPr>
          <w:p w:rsidR="00404292" w:rsidRPr="00BB76C2" w:rsidRDefault="008402B6" w:rsidP="008402B6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D05D22" w:rsidRPr="00257DC3" w:rsidRDefault="00D05D22" w:rsidP="00D05D22">
      <w:pPr>
        <w:rPr>
          <w:rFonts w:ascii="Arial" w:hAnsi="Arial" w:cs="Arial"/>
        </w:rPr>
      </w:pPr>
    </w:p>
    <w:p w:rsidR="00D05D22" w:rsidRDefault="00D05D22" w:rsidP="00D05D22">
      <w:pPr>
        <w:rPr>
          <w:rFonts w:ascii="Arial" w:hAnsi="Arial" w:cs="Arial"/>
        </w:rPr>
      </w:pPr>
      <w:r w:rsidRPr="00257DC3">
        <w:rPr>
          <w:rFonts w:ascii="Arial" w:hAnsi="Arial" w:cs="Arial"/>
        </w:rPr>
        <w:t>Has this DVR system’s verification software been previously approved for use by the Nevada State Gaming Control Board?</w:t>
      </w:r>
      <w:r>
        <w:rPr>
          <w:rFonts w:ascii="Arial" w:hAnsi="Arial" w:cs="Arial"/>
        </w:rPr>
        <w:tab/>
      </w:r>
      <w:r w:rsidRPr="00257DC3">
        <w:rPr>
          <w:rFonts w:ascii="Arial" w:hAnsi="Arial" w:cs="Arial"/>
        </w:rPr>
        <w:tab/>
        <w:t xml:space="preserve">Yes </w:t>
      </w:r>
      <w:r w:rsidRPr="00257DC3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57DC3"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 w:rsidRPr="00257DC3">
        <w:rPr>
          <w:rFonts w:ascii="Arial" w:hAnsi="Arial" w:cs="Arial"/>
        </w:rPr>
        <w:fldChar w:fldCharType="end"/>
      </w:r>
      <w:bookmarkEnd w:id="16"/>
      <w:r w:rsidRPr="00257DC3">
        <w:rPr>
          <w:rFonts w:ascii="Arial" w:hAnsi="Arial" w:cs="Arial"/>
        </w:rPr>
        <w:tab/>
        <w:t>No</w:t>
      </w:r>
      <w:r w:rsidR="00422642">
        <w:rPr>
          <w:rFonts w:ascii="Arial" w:hAnsi="Arial" w:cs="Arial"/>
        </w:rPr>
        <w:t xml:space="preserve"> </w:t>
      </w:r>
      <w:r w:rsidRPr="00257DC3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Pr="00257DC3">
        <w:rPr>
          <w:rFonts w:ascii="Arial" w:hAnsi="Arial" w:cs="Arial"/>
        </w:rPr>
        <w:instrText xml:space="preserve"> FORMCHECKBOX </w:instrText>
      </w:r>
      <w:r w:rsidR="002244B2">
        <w:rPr>
          <w:rFonts w:ascii="Arial" w:hAnsi="Arial" w:cs="Arial"/>
        </w:rPr>
      </w:r>
      <w:r w:rsidR="002244B2">
        <w:rPr>
          <w:rFonts w:ascii="Arial" w:hAnsi="Arial" w:cs="Arial"/>
        </w:rPr>
        <w:fldChar w:fldCharType="separate"/>
      </w:r>
      <w:r w:rsidRPr="00257DC3">
        <w:rPr>
          <w:rFonts w:ascii="Arial" w:hAnsi="Arial" w:cs="Arial"/>
        </w:rPr>
        <w:fldChar w:fldCharType="end"/>
      </w:r>
      <w:bookmarkEnd w:id="17"/>
    </w:p>
    <w:p w:rsidR="006777A7" w:rsidRDefault="006777A7" w:rsidP="00D05D22">
      <w:pPr>
        <w:rPr>
          <w:rFonts w:ascii="Arial" w:hAnsi="Arial" w:cs="Arial"/>
        </w:rPr>
      </w:pPr>
    </w:p>
    <w:p w:rsidR="002B6C01" w:rsidRDefault="002B6C01" w:rsidP="002B6C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“Yes”, identify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Nevada</w:t>
          </w:r>
        </w:smartTag>
      </w:smartTag>
      <w:r>
        <w:rPr>
          <w:rFonts w:ascii="Arial" w:hAnsi="Arial" w:cs="Arial"/>
        </w:rPr>
        <w:t xml:space="preserve"> properties where the verification software is currently in use.</w:t>
      </w:r>
    </w:p>
    <w:p w:rsidR="002B6C01" w:rsidRDefault="002B6C01" w:rsidP="002B6C01">
      <w:pPr>
        <w:rPr>
          <w:rFonts w:ascii="Arial" w:hAnsi="Arial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2B6C01" w:rsidRPr="00BB76C2" w:rsidTr="00BB76C2">
        <w:tc>
          <w:tcPr>
            <w:tcW w:w="8820" w:type="dxa"/>
          </w:tcPr>
          <w:p w:rsidR="002B6C01" w:rsidRPr="00BB76C2" w:rsidRDefault="002B6C01" w:rsidP="002B6C01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B6C01" w:rsidRPr="00BB76C2" w:rsidTr="00BB76C2">
        <w:tc>
          <w:tcPr>
            <w:tcW w:w="8820" w:type="dxa"/>
          </w:tcPr>
          <w:p w:rsidR="002B6C01" w:rsidRPr="00BB76C2" w:rsidRDefault="002B6C01" w:rsidP="002B6C01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B6C01" w:rsidRPr="00BB76C2" w:rsidTr="00BB76C2">
        <w:tc>
          <w:tcPr>
            <w:tcW w:w="8820" w:type="dxa"/>
          </w:tcPr>
          <w:p w:rsidR="002B6C01" w:rsidRPr="00BB76C2" w:rsidRDefault="002B6C01" w:rsidP="002B6C01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B6C01" w:rsidRPr="00BB76C2" w:rsidTr="00BB76C2">
        <w:tc>
          <w:tcPr>
            <w:tcW w:w="8820" w:type="dxa"/>
          </w:tcPr>
          <w:p w:rsidR="002B6C01" w:rsidRPr="00BB76C2" w:rsidRDefault="002B6C01" w:rsidP="002B6C01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B6C01" w:rsidRPr="00BB76C2" w:rsidTr="00BB76C2">
        <w:tc>
          <w:tcPr>
            <w:tcW w:w="8820" w:type="dxa"/>
            <w:vAlign w:val="bottom"/>
          </w:tcPr>
          <w:p w:rsidR="002B6C01" w:rsidRPr="00BB76C2" w:rsidRDefault="002B6C01" w:rsidP="002B6C01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B6C01" w:rsidRPr="00BB76C2" w:rsidTr="00BB76C2">
        <w:tc>
          <w:tcPr>
            <w:tcW w:w="8820" w:type="dxa"/>
            <w:vAlign w:val="bottom"/>
          </w:tcPr>
          <w:p w:rsidR="002B6C01" w:rsidRPr="00BB76C2" w:rsidRDefault="002B6C01" w:rsidP="002B6C01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2B6C01" w:rsidRPr="00BB76C2" w:rsidTr="00BB76C2">
        <w:tc>
          <w:tcPr>
            <w:tcW w:w="8820" w:type="dxa"/>
            <w:vAlign w:val="bottom"/>
          </w:tcPr>
          <w:p w:rsidR="002B6C01" w:rsidRPr="00BB76C2" w:rsidRDefault="002B6C01" w:rsidP="002B6C01">
            <w:pPr>
              <w:rPr>
                <w:rFonts w:ascii="Arial" w:hAnsi="Arial" w:cs="Arial"/>
                <w:sz w:val="22"/>
                <w:szCs w:val="22"/>
              </w:rPr>
            </w:pPr>
            <w:r w:rsidRPr="00BB76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Pr="00BB76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B76C2">
              <w:rPr>
                <w:rFonts w:ascii="Arial" w:hAnsi="Arial" w:cs="Arial"/>
                <w:sz w:val="22"/>
                <w:szCs w:val="22"/>
              </w:rPr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B76C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6777A7" w:rsidRDefault="006777A7" w:rsidP="00D05D22">
      <w:pPr>
        <w:rPr>
          <w:rFonts w:ascii="Arial" w:hAnsi="Arial" w:cs="Arial"/>
        </w:rPr>
      </w:pPr>
    </w:p>
    <w:p w:rsidR="006777A7" w:rsidRDefault="006777A7" w:rsidP="00CA5560">
      <w:pPr>
        <w:pStyle w:val="PlainText"/>
        <w:rPr>
          <w:rFonts w:ascii="Arial" w:eastAsia="MS Mincho" w:hAnsi="Arial" w:cs="Arial"/>
          <w:b/>
          <w:bCs/>
          <w:sz w:val="22"/>
        </w:rPr>
      </w:pPr>
    </w:p>
    <w:p w:rsidR="00422642" w:rsidRDefault="00A13C4E" w:rsidP="00CA5560">
      <w:pPr>
        <w:pStyle w:val="PlainText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 xml:space="preserve">Request must be submitted to allow time </w:t>
      </w:r>
      <w:r w:rsidR="00CA5560">
        <w:rPr>
          <w:rFonts w:ascii="Arial" w:eastAsia="MS Mincho" w:hAnsi="Arial" w:cs="Arial"/>
          <w:b/>
          <w:bCs/>
          <w:sz w:val="22"/>
        </w:rPr>
        <w:t xml:space="preserve">to conduct potential trouble shooting, and a seven (7) day test prior to the final approval and implementation of </w:t>
      </w:r>
      <w:r w:rsidR="00DB3BF2">
        <w:rPr>
          <w:rFonts w:ascii="Arial" w:eastAsia="MS Mincho" w:hAnsi="Arial" w:cs="Arial"/>
          <w:b/>
          <w:bCs/>
          <w:sz w:val="22"/>
        </w:rPr>
        <w:t>the</w:t>
      </w:r>
      <w:r w:rsidR="00CA5560">
        <w:rPr>
          <w:rFonts w:ascii="Arial" w:eastAsia="MS Mincho" w:hAnsi="Arial" w:cs="Arial"/>
          <w:b/>
          <w:bCs/>
          <w:sz w:val="22"/>
        </w:rPr>
        <w:t xml:space="preserve"> DVR surveillance system.  </w:t>
      </w:r>
      <w:r w:rsidR="00643C0E">
        <w:rPr>
          <w:rFonts w:ascii="Arial" w:eastAsia="MS Mincho" w:hAnsi="Arial" w:cs="Arial"/>
          <w:b/>
          <w:bCs/>
          <w:sz w:val="22"/>
        </w:rPr>
        <w:t xml:space="preserve">Upon final approval, the licensee will receive a letter detailing the system </w:t>
      </w:r>
      <w:r w:rsidR="00DB3BF2">
        <w:rPr>
          <w:rFonts w:ascii="Arial" w:eastAsia="MS Mincho" w:hAnsi="Arial" w:cs="Arial"/>
          <w:b/>
          <w:bCs/>
          <w:sz w:val="22"/>
        </w:rPr>
        <w:t>approved for use</w:t>
      </w:r>
      <w:r>
        <w:rPr>
          <w:rFonts w:ascii="Arial" w:eastAsia="MS Mincho" w:hAnsi="Arial" w:cs="Arial"/>
          <w:b/>
          <w:bCs/>
          <w:sz w:val="22"/>
        </w:rPr>
        <w:t>.</w:t>
      </w:r>
    </w:p>
    <w:p w:rsidR="00BB2C17" w:rsidRDefault="00BB2C17" w:rsidP="00CA5560">
      <w:pPr>
        <w:pStyle w:val="PlainText"/>
        <w:rPr>
          <w:rFonts w:ascii="Arial" w:eastAsia="MS Mincho" w:hAnsi="Arial" w:cs="Arial"/>
          <w:b/>
          <w:bCs/>
          <w:sz w:val="22"/>
        </w:rPr>
      </w:pPr>
    </w:p>
    <w:p w:rsidR="00BB2C17" w:rsidRDefault="00BB2C17" w:rsidP="00CA5560">
      <w:pPr>
        <w:pStyle w:val="PlainText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 xml:space="preserve">Please be </w:t>
      </w:r>
      <w:r w:rsidR="003B2D7C">
        <w:rPr>
          <w:rFonts w:ascii="Arial" w:eastAsia="MS Mincho" w:hAnsi="Arial" w:cs="Arial"/>
          <w:b/>
          <w:bCs/>
          <w:sz w:val="22"/>
        </w:rPr>
        <w:t>advised</w:t>
      </w:r>
      <w:r>
        <w:rPr>
          <w:rFonts w:ascii="Arial" w:eastAsia="MS Mincho" w:hAnsi="Arial" w:cs="Arial"/>
          <w:b/>
          <w:bCs/>
          <w:sz w:val="22"/>
        </w:rPr>
        <w:t xml:space="preserve"> that during the testing phases, video recordin</w:t>
      </w:r>
      <w:r w:rsidR="001C5631">
        <w:rPr>
          <w:rFonts w:ascii="Arial" w:eastAsia="MS Mincho" w:hAnsi="Arial" w:cs="Arial"/>
          <w:b/>
          <w:bCs/>
          <w:sz w:val="22"/>
        </w:rPr>
        <w:t>gs will be burned to both CD or</w:t>
      </w:r>
      <w:r>
        <w:rPr>
          <w:rFonts w:ascii="Arial" w:eastAsia="MS Mincho" w:hAnsi="Arial" w:cs="Arial"/>
          <w:b/>
          <w:bCs/>
          <w:sz w:val="22"/>
        </w:rPr>
        <w:t xml:space="preserve"> DVDs, so please have both </w:t>
      </w:r>
      <w:r w:rsidR="00044B90">
        <w:rPr>
          <w:rFonts w:ascii="Arial" w:eastAsia="MS Mincho" w:hAnsi="Arial" w:cs="Arial"/>
          <w:b/>
          <w:bCs/>
          <w:sz w:val="22"/>
        </w:rPr>
        <w:t xml:space="preserve">types of media </w:t>
      </w:r>
      <w:r>
        <w:rPr>
          <w:rFonts w:ascii="Arial" w:eastAsia="MS Mincho" w:hAnsi="Arial" w:cs="Arial"/>
          <w:b/>
          <w:bCs/>
          <w:sz w:val="22"/>
        </w:rPr>
        <w:t>available.</w:t>
      </w:r>
    </w:p>
    <w:p w:rsidR="00422642" w:rsidRDefault="00422642" w:rsidP="00CA5560">
      <w:pPr>
        <w:pStyle w:val="PlainText"/>
        <w:rPr>
          <w:rFonts w:ascii="Arial" w:eastAsia="MS Mincho" w:hAnsi="Arial" w:cs="Arial"/>
          <w:b/>
          <w:bCs/>
          <w:sz w:val="22"/>
        </w:rPr>
      </w:pPr>
    </w:p>
    <w:p w:rsidR="00CA5560" w:rsidRPr="00422642" w:rsidRDefault="00CA5560" w:rsidP="00CA5560">
      <w:pPr>
        <w:pStyle w:val="PlainText"/>
        <w:rPr>
          <w:rFonts w:ascii="Arial" w:eastAsia="MS Mincho" w:hAnsi="Arial" w:cs="Arial"/>
          <w:b/>
          <w:sz w:val="22"/>
        </w:rPr>
      </w:pPr>
      <w:r w:rsidRPr="00422642">
        <w:rPr>
          <w:rFonts w:ascii="Arial" w:eastAsia="MS Mincho" w:hAnsi="Arial" w:cs="Arial"/>
          <w:b/>
          <w:sz w:val="22"/>
        </w:rPr>
        <w:t xml:space="preserve">Questions regarding the application process may be directed to the </w:t>
      </w:r>
      <w:smartTag w:uri="urn:schemas-microsoft-com:office:smarttags" w:element="PersonName">
        <w:r w:rsidRPr="00422642">
          <w:rPr>
            <w:rFonts w:ascii="Arial" w:eastAsia="MS Mincho" w:hAnsi="Arial" w:cs="Arial"/>
            <w:b/>
            <w:sz w:val="22"/>
          </w:rPr>
          <w:t>Enforcement</w:t>
        </w:r>
      </w:smartTag>
      <w:r w:rsidRPr="00422642">
        <w:rPr>
          <w:rFonts w:ascii="Arial" w:eastAsia="MS Mincho" w:hAnsi="Arial" w:cs="Arial"/>
          <w:b/>
          <w:sz w:val="22"/>
        </w:rPr>
        <w:t xml:space="preserve"> Division, Operations </w:t>
      </w:r>
      <w:r w:rsidR="00A13C4E">
        <w:rPr>
          <w:rFonts w:ascii="Arial" w:eastAsia="MS Mincho" w:hAnsi="Arial" w:cs="Arial"/>
          <w:b/>
          <w:sz w:val="22"/>
        </w:rPr>
        <w:t xml:space="preserve">Unit </w:t>
      </w:r>
      <w:r w:rsidRPr="00422642">
        <w:rPr>
          <w:rFonts w:ascii="Arial" w:eastAsia="MS Mincho" w:hAnsi="Arial" w:cs="Arial"/>
          <w:b/>
          <w:sz w:val="22"/>
        </w:rPr>
        <w:t xml:space="preserve">in </w:t>
      </w:r>
      <w:smartTag w:uri="urn:schemas-microsoft-com:office:smarttags" w:element="City">
        <w:smartTag w:uri="urn:schemas-microsoft-com:office:smarttags" w:element="place">
          <w:r w:rsidRPr="00422642">
            <w:rPr>
              <w:rFonts w:ascii="Arial" w:eastAsia="MS Mincho" w:hAnsi="Arial" w:cs="Arial"/>
              <w:b/>
              <w:sz w:val="22"/>
            </w:rPr>
            <w:t>Las Vegas</w:t>
          </w:r>
        </w:smartTag>
      </w:smartTag>
      <w:r w:rsidRPr="00422642">
        <w:rPr>
          <w:rFonts w:ascii="Arial" w:eastAsia="MS Mincho" w:hAnsi="Arial" w:cs="Arial"/>
          <w:b/>
          <w:sz w:val="22"/>
        </w:rPr>
        <w:t xml:space="preserve"> (486-2020).</w:t>
      </w:r>
    </w:p>
    <w:p w:rsidR="00CA5560" w:rsidRDefault="00CA5560" w:rsidP="00CA5560">
      <w:pPr>
        <w:pStyle w:val="PlainText"/>
        <w:rPr>
          <w:rFonts w:ascii="Arial" w:eastAsia="MS Mincho" w:hAnsi="Arial" w:cs="Arial"/>
          <w:sz w:val="22"/>
        </w:rPr>
      </w:pPr>
    </w:p>
    <w:p w:rsidR="001C5631" w:rsidRDefault="00622F00" w:rsidP="00CA5560">
      <w:pPr>
        <w:pStyle w:val="PlainText"/>
        <w:tabs>
          <w:tab w:val="left" w:pos="2340"/>
        </w:tabs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Send</w:t>
      </w:r>
      <w:r w:rsidR="00CA5560">
        <w:rPr>
          <w:rFonts w:ascii="Arial" w:eastAsia="MS Mincho" w:hAnsi="Arial" w:cs="Arial"/>
          <w:sz w:val="22"/>
        </w:rPr>
        <w:t xml:space="preserve"> applications to:</w:t>
      </w:r>
      <w:r w:rsidR="00CA5560">
        <w:rPr>
          <w:rFonts w:ascii="Arial" w:eastAsia="MS Mincho" w:hAnsi="Arial" w:cs="Arial"/>
          <w:sz w:val="22"/>
        </w:rPr>
        <w:tab/>
      </w:r>
      <w:hyperlink r:id="rId7" w:history="1">
        <w:r w:rsidR="001C5631" w:rsidRPr="007738F9">
          <w:rPr>
            <w:rStyle w:val="Hyperlink"/>
            <w:rFonts w:ascii="Arial" w:eastAsia="MS Mincho" w:hAnsi="Arial" w:cs="Arial"/>
            <w:b/>
            <w:sz w:val="22"/>
          </w:rPr>
          <w:t>ops@gcb.nv.gov</w:t>
        </w:r>
      </w:hyperlink>
      <w:r w:rsidR="001C5631">
        <w:rPr>
          <w:rFonts w:ascii="Arial" w:eastAsia="MS Mincho" w:hAnsi="Arial" w:cs="Arial"/>
          <w:b/>
          <w:sz w:val="22"/>
        </w:rPr>
        <w:t xml:space="preserve"> (PREFERRED) or </w:t>
      </w:r>
    </w:p>
    <w:p w:rsidR="00CA5560" w:rsidRDefault="001C5631" w:rsidP="00CA5560">
      <w:pPr>
        <w:pStyle w:val="PlainText"/>
        <w:tabs>
          <w:tab w:val="left" w:pos="2340"/>
        </w:tabs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sz w:val="22"/>
        </w:rPr>
        <w:tab/>
      </w:r>
      <w:r w:rsidR="00CA5560">
        <w:rPr>
          <w:rFonts w:ascii="Arial" w:eastAsia="MS Mincho" w:hAnsi="Arial" w:cs="Arial"/>
          <w:b/>
          <w:bCs/>
          <w:sz w:val="22"/>
        </w:rPr>
        <w:t>GAMING CONTROL BOARD</w:t>
      </w:r>
    </w:p>
    <w:p w:rsidR="00CA5560" w:rsidRDefault="00CA5560" w:rsidP="00CA5560">
      <w:pPr>
        <w:pStyle w:val="PlainText"/>
        <w:tabs>
          <w:tab w:val="left" w:pos="2340"/>
        </w:tabs>
        <w:ind w:left="2340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ENFORCEMENT DIVISION</w:t>
      </w:r>
    </w:p>
    <w:p w:rsidR="00CA5560" w:rsidRDefault="00CA5560" w:rsidP="00CA5560">
      <w:pPr>
        <w:pStyle w:val="PlainText"/>
        <w:tabs>
          <w:tab w:val="left" w:pos="2340"/>
        </w:tabs>
        <w:ind w:left="2340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OPERATIONS UNIT</w:t>
      </w:r>
    </w:p>
    <w:p w:rsidR="001C5631" w:rsidRDefault="00B42407" w:rsidP="00B42407">
      <w:pPr>
        <w:pStyle w:val="PlainText"/>
        <w:tabs>
          <w:tab w:val="left" w:pos="2340"/>
        </w:tabs>
        <w:ind w:left="2340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7 STATE OF NEVADA WAY</w:t>
      </w:r>
    </w:p>
    <w:p w:rsidR="00CA5560" w:rsidRDefault="00CA5560" w:rsidP="00CA5560">
      <w:pPr>
        <w:pStyle w:val="PlainText"/>
        <w:tabs>
          <w:tab w:val="left" w:pos="2340"/>
        </w:tabs>
        <w:ind w:left="2340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LAS VEGAS, NEVADA 891</w:t>
      </w:r>
      <w:r w:rsidR="00B42407">
        <w:rPr>
          <w:rFonts w:ascii="Arial" w:eastAsia="MS Mincho" w:hAnsi="Arial" w:cs="Arial"/>
          <w:b/>
          <w:bCs/>
          <w:sz w:val="22"/>
        </w:rPr>
        <w:t>19</w:t>
      </w:r>
    </w:p>
    <w:p w:rsidR="00622F00" w:rsidRDefault="00622F00" w:rsidP="00CA5560">
      <w:pPr>
        <w:pStyle w:val="PlainText"/>
        <w:tabs>
          <w:tab w:val="left" w:pos="2340"/>
        </w:tabs>
        <w:ind w:left="2340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(FAX) 702-</w:t>
      </w:r>
      <w:r w:rsidR="00E307F8">
        <w:rPr>
          <w:rFonts w:ascii="Arial" w:eastAsia="MS Mincho" w:hAnsi="Arial" w:cs="Arial"/>
          <w:b/>
          <w:bCs/>
          <w:sz w:val="22"/>
        </w:rPr>
        <w:t>4</w:t>
      </w:r>
      <w:r>
        <w:rPr>
          <w:rFonts w:ascii="Arial" w:eastAsia="MS Mincho" w:hAnsi="Arial" w:cs="Arial"/>
          <w:b/>
          <w:bCs/>
          <w:sz w:val="22"/>
        </w:rPr>
        <w:t>86-2230</w:t>
      </w:r>
    </w:p>
    <w:p w:rsidR="00CA5560" w:rsidRDefault="00CA5560" w:rsidP="00D05D22">
      <w:pPr>
        <w:rPr>
          <w:rFonts w:ascii="Arial" w:hAnsi="Arial" w:cs="Arial"/>
        </w:rPr>
      </w:pPr>
    </w:p>
    <w:sectPr w:rsidR="00CA5560" w:rsidSect="009169BF">
      <w:headerReference w:type="default" r:id="rId8"/>
      <w:footerReference w:type="default" r:id="rId9"/>
      <w:footerReference w:type="first" r:id="rId10"/>
      <w:pgSz w:w="12240" w:h="15840"/>
      <w:pgMar w:top="1440" w:right="1440" w:bottom="446" w:left="1440" w:header="720" w:footer="4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4B2" w:rsidRDefault="001544B2">
      <w:r>
        <w:separator/>
      </w:r>
    </w:p>
  </w:endnote>
  <w:endnote w:type="continuationSeparator" w:id="0">
    <w:p w:rsidR="001544B2" w:rsidRDefault="0015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C01" w:rsidRPr="009169BF" w:rsidRDefault="002B6C01" w:rsidP="002B6C01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ENF-105 (</w:t>
    </w:r>
    <w:r w:rsidR="002244B2">
      <w:rPr>
        <w:rFonts w:ascii="Arial" w:hAnsi="Arial"/>
        <w:sz w:val="16"/>
        <w:szCs w:val="16"/>
      </w:rPr>
      <w:t>7</w:t>
    </w:r>
    <w:r w:rsidR="00DD4062">
      <w:rPr>
        <w:rFonts w:ascii="Arial" w:hAnsi="Arial"/>
        <w:sz w:val="16"/>
        <w:szCs w:val="16"/>
      </w:rPr>
      <w:t>/25)</w:t>
    </w:r>
    <w:r w:rsidR="003B3275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9BF" w:rsidRPr="009169BF" w:rsidRDefault="00A13C4E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ENF-105 (</w:t>
    </w:r>
    <w:r w:rsidR="002244B2">
      <w:rPr>
        <w:rFonts w:ascii="Arial" w:hAnsi="Arial"/>
        <w:sz w:val="16"/>
        <w:szCs w:val="16"/>
      </w:rPr>
      <w:t>7</w:t>
    </w:r>
    <w:r w:rsidR="00DD4062">
      <w:rPr>
        <w:rFonts w:ascii="Arial" w:hAnsi="Arial"/>
        <w:sz w:val="16"/>
        <w:szCs w:val="16"/>
      </w:rPr>
      <w:t>/25</w:t>
    </w:r>
    <w:r w:rsidR="00B42407">
      <w:rPr>
        <w:rFonts w:ascii="Arial" w:hAnsi="Arial"/>
        <w:sz w:val="16"/>
        <w:szCs w:val="16"/>
      </w:rPr>
      <w:t>)</w:t>
    </w:r>
    <w:r w:rsidR="00B42407">
      <w:rPr>
        <w:rFonts w:ascii="Arial" w:hAnsi="Arial"/>
        <w:sz w:val="16"/>
        <w:szCs w:val="16"/>
      </w:rPr>
      <w:tab/>
    </w:r>
    <w:r w:rsidR="009169BF">
      <w:rPr>
        <w:rFonts w:ascii="Arial" w:hAnsi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4B2" w:rsidRDefault="001544B2">
      <w:r>
        <w:separator/>
      </w:r>
    </w:p>
  </w:footnote>
  <w:footnote w:type="continuationSeparator" w:id="0">
    <w:p w:rsidR="001544B2" w:rsidRDefault="0015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9BF" w:rsidRDefault="009169BF">
    <w:pPr>
      <w:pStyle w:val="Header"/>
      <w:rPr>
        <w:rFonts w:ascii="Arial" w:hAnsi="Arial" w:cs="Arial"/>
        <w:b/>
        <w:sz w:val="18"/>
        <w:szCs w:val="18"/>
      </w:rPr>
    </w:pPr>
    <w:r w:rsidRPr="00404292">
      <w:rPr>
        <w:rFonts w:ascii="Arial" w:hAnsi="Arial" w:cs="Arial"/>
        <w:b/>
        <w:sz w:val="18"/>
        <w:szCs w:val="18"/>
      </w:rPr>
      <w:t>Request for DVR Surveillance System Approval</w:t>
    </w:r>
  </w:p>
  <w:p w:rsidR="009169BF" w:rsidRPr="00404292" w:rsidRDefault="009169BF">
    <w:pPr>
      <w:pStyle w:val="Header"/>
      <w:rPr>
        <w:sz w:val="18"/>
        <w:szCs w:val="18"/>
      </w:rPr>
    </w:pPr>
    <w:r>
      <w:rPr>
        <w:rFonts w:ascii="Arial" w:hAnsi="Arial" w:cs="Arial"/>
        <w:b/>
        <w:sz w:val="18"/>
        <w:szCs w:val="18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F4F"/>
    <w:multiLevelType w:val="hybridMultilevel"/>
    <w:tmpl w:val="486E34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754"/>
    <w:multiLevelType w:val="hybridMultilevel"/>
    <w:tmpl w:val="904E99E4"/>
    <w:lvl w:ilvl="0" w:tplc="B808862A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493183"/>
    <w:multiLevelType w:val="hybridMultilevel"/>
    <w:tmpl w:val="F5904DD4"/>
    <w:lvl w:ilvl="0" w:tplc="E0CEF04C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B562E"/>
    <w:multiLevelType w:val="multilevel"/>
    <w:tmpl w:val="84D6AD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99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7E7983"/>
    <w:multiLevelType w:val="multilevel"/>
    <w:tmpl w:val="CBB095D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F18A6"/>
    <w:multiLevelType w:val="hybridMultilevel"/>
    <w:tmpl w:val="9F8AE060"/>
    <w:lvl w:ilvl="0" w:tplc="C0B43280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100817"/>
    <w:multiLevelType w:val="hybridMultilevel"/>
    <w:tmpl w:val="09204EF2"/>
    <w:lvl w:ilvl="0" w:tplc="28D869C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C0089"/>
    <w:multiLevelType w:val="hybridMultilevel"/>
    <w:tmpl w:val="84D6ADA0"/>
    <w:lvl w:ilvl="0" w:tplc="45985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99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8015B1"/>
    <w:multiLevelType w:val="hybridMultilevel"/>
    <w:tmpl w:val="CBB095D6"/>
    <w:lvl w:ilvl="0" w:tplc="28D869C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A6845"/>
    <w:multiLevelType w:val="multilevel"/>
    <w:tmpl w:val="904E99E4"/>
    <w:lvl w:ilvl="0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207347"/>
    <w:multiLevelType w:val="hybridMultilevel"/>
    <w:tmpl w:val="5956A428"/>
    <w:lvl w:ilvl="0" w:tplc="28D869C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49297D"/>
    <w:multiLevelType w:val="hybridMultilevel"/>
    <w:tmpl w:val="FA16BD0E"/>
    <w:lvl w:ilvl="0" w:tplc="28D869C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865309"/>
    <w:multiLevelType w:val="multilevel"/>
    <w:tmpl w:val="928CAF3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D3490"/>
    <w:multiLevelType w:val="multilevel"/>
    <w:tmpl w:val="3CA60932"/>
    <w:lvl w:ilvl="0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E684C30"/>
    <w:multiLevelType w:val="hybridMultilevel"/>
    <w:tmpl w:val="7D303BC8"/>
    <w:lvl w:ilvl="0" w:tplc="BD283CD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E6E4E77"/>
    <w:multiLevelType w:val="multilevel"/>
    <w:tmpl w:val="88F21C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FA768F"/>
    <w:multiLevelType w:val="hybridMultilevel"/>
    <w:tmpl w:val="87429916"/>
    <w:lvl w:ilvl="0" w:tplc="929605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5"/>
  </w:num>
  <w:num w:numId="6">
    <w:abstractNumId w:val="13"/>
  </w:num>
  <w:num w:numId="7">
    <w:abstractNumId w:val="3"/>
  </w:num>
  <w:num w:numId="8">
    <w:abstractNumId w:val="9"/>
  </w:num>
  <w:num w:numId="9">
    <w:abstractNumId w:val="11"/>
  </w:num>
  <w:num w:numId="10">
    <w:abstractNumId w:val="8"/>
  </w:num>
  <w:num w:numId="11">
    <w:abstractNumId w:val="14"/>
  </w:num>
  <w:num w:numId="12">
    <w:abstractNumId w:val="4"/>
  </w:num>
  <w:num w:numId="13">
    <w:abstractNumId w:val="10"/>
  </w:num>
  <w:num w:numId="14">
    <w:abstractNumId w:val="6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4A"/>
    <w:rsid w:val="00044B90"/>
    <w:rsid w:val="00065522"/>
    <w:rsid w:val="000C766A"/>
    <w:rsid w:val="001544B2"/>
    <w:rsid w:val="001946E5"/>
    <w:rsid w:val="001C5631"/>
    <w:rsid w:val="00203D44"/>
    <w:rsid w:val="002244B2"/>
    <w:rsid w:val="002309A8"/>
    <w:rsid w:val="00275C0A"/>
    <w:rsid w:val="002B6C01"/>
    <w:rsid w:val="002D5F6A"/>
    <w:rsid w:val="0032050C"/>
    <w:rsid w:val="003309E4"/>
    <w:rsid w:val="00340D7F"/>
    <w:rsid w:val="003B2D7C"/>
    <w:rsid w:val="003B3275"/>
    <w:rsid w:val="003F220E"/>
    <w:rsid w:val="00404292"/>
    <w:rsid w:val="00422642"/>
    <w:rsid w:val="004333DC"/>
    <w:rsid w:val="00462A97"/>
    <w:rsid w:val="00462F56"/>
    <w:rsid w:val="00485E64"/>
    <w:rsid w:val="004A0A31"/>
    <w:rsid w:val="004A4051"/>
    <w:rsid w:val="004C7F31"/>
    <w:rsid w:val="00582C38"/>
    <w:rsid w:val="00586124"/>
    <w:rsid w:val="005A0E14"/>
    <w:rsid w:val="005E2964"/>
    <w:rsid w:val="00611014"/>
    <w:rsid w:val="00622F00"/>
    <w:rsid w:val="0063014A"/>
    <w:rsid w:val="00643C0E"/>
    <w:rsid w:val="006777A7"/>
    <w:rsid w:val="006D425E"/>
    <w:rsid w:val="006E18C7"/>
    <w:rsid w:val="00721EAA"/>
    <w:rsid w:val="00770589"/>
    <w:rsid w:val="007709FB"/>
    <w:rsid w:val="00780A0D"/>
    <w:rsid w:val="00784E4B"/>
    <w:rsid w:val="008402B6"/>
    <w:rsid w:val="00853B40"/>
    <w:rsid w:val="008664B1"/>
    <w:rsid w:val="00903F79"/>
    <w:rsid w:val="009169BF"/>
    <w:rsid w:val="00A13C4E"/>
    <w:rsid w:val="00A95093"/>
    <w:rsid w:val="00AA592E"/>
    <w:rsid w:val="00AE45C4"/>
    <w:rsid w:val="00AF5C6B"/>
    <w:rsid w:val="00B42407"/>
    <w:rsid w:val="00B431F5"/>
    <w:rsid w:val="00B544F9"/>
    <w:rsid w:val="00B82327"/>
    <w:rsid w:val="00B91FC9"/>
    <w:rsid w:val="00BB2C17"/>
    <w:rsid w:val="00BB76C2"/>
    <w:rsid w:val="00C8463B"/>
    <w:rsid w:val="00CA5560"/>
    <w:rsid w:val="00D05D22"/>
    <w:rsid w:val="00D370DB"/>
    <w:rsid w:val="00D42FF6"/>
    <w:rsid w:val="00D747BD"/>
    <w:rsid w:val="00D84304"/>
    <w:rsid w:val="00DB3BF2"/>
    <w:rsid w:val="00DD4062"/>
    <w:rsid w:val="00E307F8"/>
    <w:rsid w:val="00E40DF1"/>
    <w:rsid w:val="00EF319C"/>
    <w:rsid w:val="00F40B83"/>
    <w:rsid w:val="00F63D02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9DA8C6"/>
  <w15:chartTrackingRefBased/>
  <w15:docId w15:val="{2CB20AA5-5ED8-43E4-AC35-B7A27982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  <w:rPr>
      <w:rFonts w:ascii="Arial" w:hAnsi="Arial" w:cs="Arial"/>
      <w:sz w:val="22"/>
    </w:rPr>
  </w:style>
  <w:style w:type="paragraph" w:styleId="BodyTextIndent">
    <w:name w:val="Body Text Indent"/>
    <w:basedOn w:val="Normal"/>
    <w:pPr>
      <w:overflowPunct/>
      <w:autoSpaceDE/>
      <w:autoSpaceDN/>
      <w:adjustRightInd/>
      <w:ind w:left="720" w:hanging="720"/>
      <w:textAlignment w:val="auto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PlainText">
    <w:name w:val="Plain Text"/>
    <w:basedOn w:val="Normal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Normal"/>
    <w:pPr>
      <w:keepLines/>
      <w:shd w:val="solid" w:color="auto" w:fill="auto"/>
      <w:overflowPunct/>
      <w:autoSpaceDE/>
      <w:autoSpaceDN/>
      <w:adjustRightInd/>
      <w:spacing w:line="320" w:lineRule="exact"/>
      <w:textAlignment w:val="auto"/>
    </w:pPr>
    <w:rPr>
      <w:rFonts w:ascii="Arial Black" w:hAnsi="Arial Black"/>
      <w:color w:val="FFFFFF"/>
      <w:spacing w:val="-15"/>
      <w:sz w:val="32"/>
    </w:rPr>
  </w:style>
  <w:style w:type="paragraph" w:customStyle="1" w:styleId="ReturnAddress">
    <w:name w:val="Return Address"/>
    <w:basedOn w:val="Normal"/>
    <w:pPr>
      <w:keepLines/>
      <w:overflowPunct/>
      <w:autoSpaceDE/>
      <w:autoSpaceDN/>
      <w:adjustRightInd/>
      <w:spacing w:line="200" w:lineRule="atLeast"/>
      <w:textAlignment w:val="auto"/>
    </w:pPr>
    <w:rPr>
      <w:rFonts w:ascii="Arial" w:hAnsi="Arial"/>
      <w:spacing w:val="-2"/>
      <w:sz w:val="16"/>
    </w:rPr>
  </w:style>
  <w:style w:type="paragraph" w:customStyle="1" w:styleId="DocumentLabel">
    <w:name w:val="Document Label"/>
    <w:basedOn w:val="Normal"/>
    <w:pPr>
      <w:keepNext/>
      <w:keepLines/>
      <w:overflowPunct/>
      <w:autoSpaceDE/>
      <w:autoSpaceDN/>
      <w:adjustRightInd/>
      <w:spacing w:before="400" w:after="120" w:line="240" w:lineRule="atLeast"/>
      <w:textAlignment w:val="auto"/>
    </w:pPr>
    <w:rPr>
      <w:rFonts w:ascii="Arial Black" w:hAnsi="Arial Black"/>
      <w:spacing w:val="-100"/>
      <w:kern w:val="28"/>
      <w:sz w:val="10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alloonText">
    <w:name w:val="Balloon Text"/>
    <w:basedOn w:val="Normal"/>
    <w:semiHidden/>
    <w:rsid w:val="00D05D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3F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56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s@gcb.nv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DuCHARME, Chairman</vt:lpstr>
    </vt:vector>
  </TitlesOfParts>
  <Company>GAMING CONTROL BOARD</Company>
  <LinksUpToDate>false</LinksUpToDate>
  <CharactersWithSpaces>3006</CharactersWithSpaces>
  <SharedDoc>false</SharedDoc>
  <HLinks>
    <vt:vector size="6" baseType="variant">
      <vt:variant>
        <vt:i4>5505062</vt:i4>
      </vt:variant>
      <vt:variant>
        <vt:i4>116</vt:i4>
      </vt:variant>
      <vt:variant>
        <vt:i4>0</vt:i4>
      </vt:variant>
      <vt:variant>
        <vt:i4>5</vt:i4>
      </vt:variant>
      <vt:variant>
        <vt:lpwstr>mailto:ops@gcb.nv.gov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DuCHARME, Chairman</dc:title>
  <dc:subject/>
  <dc:creator>Shonna Repine</dc:creator>
  <cp:keywords/>
  <dc:description/>
  <cp:lastModifiedBy>Gledhill, Viviana</cp:lastModifiedBy>
  <cp:revision>6</cp:revision>
  <cp:lastPrinted>2008-09-25T20:48:00Z</cp:lastPrinted>
  <dcterms:created xsi:type="dcterms:W3CDTF">2025-01-31T20:32:00Z</dcterms:created>
  <dcterms:modified xsi:type="dcterms:W3CDTF">2025-07-09T19:30:00Z</dcterms:modified>
</cp:coreProperties>
</file>